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DFE9" w14:textId="77777777" w:rsidR="00890834" w:rsidRPr="001A0FFB" w:rsidRDefault="00890834" w:rsidP="00C676F3">
      <w:pPr>
        <w:pStyle w:val="BodyText"/>
        <w:jc w:val="center"/>
        <w:rPr>
          <w:b/>
          <w:bCs/>
        </w:rPr>
      </w:pPr>
      <w:r w:rsidRPr="001A0FFB">
        <w:rPr>
          <w:b/>
          <w:bCs/>
        </w:rPr>
        <w:t>City</w:t>
      </w:r>
      <w:r w:rsidRPr="001A0FFB">
        <w:rPr>
          <w:b/>
          <w:bCs/>
          <w:spacing w:val="-3"/>
        </w:rPr>
        <w:t xml:space="preserve"> </w:t>
      </w:r>
      <w:r w:rsidRPr="001A0FFB">
        <w:rPr>
          <w:b/>
          <w:bCs/>
        </w:rPr>
        <w:t>of</w:t>
      </w:r>
      <w:r w:rsidRPr="001A0FFB">
        <w:rPr>
          <w:b/>
          <w:bCs/>
          <w:spacing w:val="-3"/>
        </w:rPr>
        <w:t xml:space="preserve"> </w:t>
      </w:r>
      <w:r w:rsidRPr="001A0FFB">
        <w:rPr>
          <w:b/>
          <w:bCs/>
        </w:rPr>
        <w:t>Martensdale</w:t>
      </w:r>
    </w:p>
    <w:p w14:paraId="748069DB" w14:textId="4A3EDA92" w:rsidR="00330ED9" w:rsidRPr="00033BE0" w:rsidRDefault="005C0433" w:rsidP="00C676F3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Special City </w:t>
      </w:r>
      <w:r w:rsidR="00890834" w:rsidRPr="00033BE0">
        <w:rPr>
          <w:b/>
          <w:bCs/>
        </w:rPr>
        <w:t>Council</w:t>
      </w:r>
      <w:r w:rsidR="00890834" w:rsidRPr="00033BE0">
        <w:rPr>
          <w:b/>
          <w:bCs/>
          <w:spacing w:val="-6"/>
        </w:rPr>
        <w:t xml:space="preserve"> </w:t>
      </w:r>
      <w:r w:rsidR="00890834" w:rsidRPr="00033BE0">
        <w:rPr>
          <w:b/>
          <w:bCs/>
        </w:rPr>
        <w:t>Meetin</w:t>
      </w:r>
      <w:r w:rsidR="00C676F3">
        <w:rPr>
          <w:b/>
          <w:bCs/>
        </w:rPr>
        <w:t xml:space="preserve">g </w:t>
      </w:r>
      <w:r w:rsidR="00890834" w:rsidRPr="00033BE0">
        <w:rPr>
          <w:b/>
          <w:bCs/>
        </w:rPr>
        <w:t>Minutes</w:t>
      </w:r>
    </w:p>
    <w:p w14:paraId="2E2343B6" w14:textId="42B681AC" w:rsidR="00890834" w:rsidRPr="00033BE0" w:rsidRDefault="002C3C2A" w:rsidP="00C676F3">
      <w:pPr>
        <w:pStyle w:val="BodyText"/>
        <w:jc w:val="center"/>
        <w:rPr>
          <w:spacing w:val="-4"/>
        </w:rPr>
      </w:pPr>
      <w:r>
        <w:t xml:space="preserve">February </w:t>
      </w:r>
      <w:r w:rsidR="005C0433">
        <w:t>12</w:t>
      </w:r>
      <w:r>
        <w:t>,</w:t>
      </w:r>
      <w:r w:rsidR="0069083F">
        <w:t xml:space="preserve"> 2024</w:t>
      </w:r>
    </w:p>
    <w:p w14:paraId="19E97A8E" w14:textId="77777777" w:rsidR="00890834" w:rsidRPr="00033BE0" w:rsidRDefault="00890834" w:rsidP="00C676F3">
      <w:pPr>
        <w:pStyle w:val="BodyText"/>
        <w:kinsoku w:val="0"/>
        <w:overflowPunct w:val="0"/>
        <w:ind w:left="0"/>
        <w:jc w:val="center"/>
        <w:rPr>
          <w:sz w:val="18"/>
          <w:szCs w:val="18"/>
        </w:rPr>
      </w:pPr>
    </w:p>
    <w:p w14:paraId="2D0F6078" w14:textId="3035F2BB" w:rsidR="00015D59" w:rsidRPr="003B0944" w:rsidRDefault="0080311D" w:rsidP="00647717">
      <w:pPr>
        <w:pStyle w:val="BodyText"/>
        <w:kinsoku w:val="0"/>
        <w:overflowPunct w:val="0"/>
        <w:spacing w:after="100"/>
        <w:ind w:left="0"/>
        <w:jc w:val="both"/>
        <w:rPr>
          <w:spacing w:val="-2"/>
        </w:rPr>
      </w:pPr>
      <w:r w:rsidRPr="003B0944">
        <w:t xml:space="preserve">Mayor </w:t>
      </w:r>
      <w:r w:rsidR="00E75091">
        <w:t xml:space="preserve">Prichard </w:t>
      </w:r>
      <w:r w:rsidR="00890834" w:rsidRPr="003B0944">
        <w:t>called</w:t>
      </w:r>
      <w:r w:rsidR="00890834" w:rsidRPr="003B0944">
        <w:rPr>
          <w:spacing w:val="-3"/>
        </w:rPr>
        <w:t xml:space="preserve"> </w:t>
      </w:r>
      <w:r w:rsidR="00890834" w:rsidRPr="003B0944">
        <w:t>the</w:t>
      </w:r>
      <w:r w:rsidR="00890834" w:rsidRPr="003B0944">
        <w:rPr>
          <w:spacing w:val="-4"/>
        </w:rPr>
        <w:t xml:space="preserve"> </w:t>
      </w:r>
      <w:r w:rsidR="005C0433">
        <w:rPr>
          <w:spacing w:val="-4"/>
        </w:rPr>
        <w:t xml:space="preserve">open session </w:t>
      </w:r>
      <w:r w:rsidR="00890834" w:rsidRPr="003B0944">
        <w:t>meeting</w:t>
      </w:r>
      <w:r w:rsidR="00890834" w:rsidRPr="003B0944">
        <w:rPr>
          <w:spacing w:val="-3"/>
        </w:rPr>
        <w:t xml:space="preserve"> </w:t>
      </w:r>
      <w:r w:rsidR="00890834" w:rsidRPr="003B0944">
        <w:t>to</w:t>
      </w:r>
      <w:r w:rsidR="00890834" w:rsidRPr="003B0944">
        <w:rPr>
          <w:spacing w:val="-3"/>
        </w:rPr>
        <w:t xml:space="preserve"> </w:t>
      </w:r>
      <w:r w:rsidR="00890834" w:rsidRPr="003B0944">
        <w:rPr>
          <w:spacing w:val="-2"/>
        </w:rPr>
        <w:t>order.</w:t>
      </w:r>
    </w:p>
    <w:p w14:paraId="41F4AEFD" w14:textId="68E8DE7F" w:rsidR="00015D59" w:rsidRPr="003B0944" w:rsidRDefault="00890834" w:rsidP="00647717">
      <w:pPr>
        <w:pStyle w:val="BodyText"/>
        <w:kinsoku w:val="0"/>
        <w:overflowPunct w:val="0"/>
        <w:spacing w:after="100"/>
        <w:ind w:left="0"/>
        <w:jc w:val="both"/>
        <w:rPr>
          <w:spacing w:val="-2"/>
        </w:rPr>
      </w:pPr>
      <w:r w:rsidRPr="003B0944">
        <w:t>Members</w:t>
      </w:r>
      <w:r w:rsidRPr="003B0944">
        <w:rPr>
          <w:spacing w:val="-5"/>
        </w:rPr>
        <w:t xml:space="preserve"> </w:t>
      </w:r>
      <w:r w:rsidRPr="003B0944">
        <w:t>present:</w:t>
      </w:r>
      <w:r w:rsidRPr="003B0944">
        <w:rPr>
          <w:spacing w:val="-4"/>
        </w:rPr>
        <w:t xml:space="preserve"> </w:t>
      </w:r>
      <w:r w:rsidR="004167BB" w:rsidRPr="003B0944">
        <w:rPr>
          <w:spacing w:val="-4"/>
        </w:rPr>
        <w:t>Scott Henson</w:t>
      </w:r>
      <w:r w:rsidR="008D4D6B" w:rsidRPr="003B0944">
        <w:rPr>
          <w:spacing w:val="-4"/>
        </w:rPr>
        <w:t xml:space="preserve">, </w:t>
      </w:r>
      <w:r w:rsidR="005C0433">
        <w:rPr>
          <w:spacing w:val="-4"/>
        </w:rPr>
        <w:t xml:space="preserve">Travis Berger, </w:t>
      </w:r>
      <w:r w:rsidR="008D4D6B" w:rsidRPr="003B0944">
        <w:rPr>
          <w:spacing w:val="-4"/>
        </w:rPr>
        <w:t>Matt Gideon</w:t>
      </w:r>
      <w:r w:rsidRPr="003B0944">
        <w:t>,</w:t>
      </w:r>
      <w:r w:rsidRPr="003B0944">
        <w:rPr>
          <w:spacing w:val="-5"/>
        </w:rPr>
        <w:t xml:space="preserve"> </w:t>
      </w:r>
      <w:r w:rsidR="006B6D30">
        <w:rPr>
          <w:spacing w:val="-5"/>
        </w:rPr>
        <w:t>Deb Hutchison, and Peggy Halterman.</w:t>
      </w:r>
      <w:r w:rsidRPr="003B0944">
        <w:t xml:space="preserve"> </w:t>
      </w:r>
    </w:p>
    <w:p w14:paraId="27783D3A" w14:textId="4A85AF36" w:rsidR="006B6D30" w:rsidRDefault="00890834" w:rsidP="00647717">
      <w:pPr>
        <w:pStyle w:val="BodyText"/>
        <w:kinsoku w:val="0"/>
        <w:overflowPunct w:val="0"/>
        <w:spacing w:after="100"/>
        <w:ind w:left="0" w:right="1411"/>
        <w:jc w:val="both"/>
      </w:pPr>
      <w:r w:rsidRPr="003B0944">
        <w:t>Members absent:</w:t>
      </w:r>
      <w:r w:rsidR="002F6AC2" w:rsidRPr="003B0944">
        <w:t xml:space="preserve"> </w:t>
      </w:r>
      <w:r w:rsidR="005C0433">
        <w:t>None</w:t>
      </w:r>
      <w:r w:rsidR="006B6D30">
        <w:t>.</w:t>
      </w:r>
    </w:p>
    <w:p w14:paraId="4613616E" w14:textId="62F998F9" w:rsidR="00890834" w:rsidRDefault="00890834" w:rsidP="00647717">
      <w:pPr>
        <w:pStyle w:val="BodyText"/>
        <w:kinsoku w:val="0"/>
        <w:overflowPunct w:val="0"/>
        <w:spacing w:after="100"/>
        <w:ind w:left="0" w:right="189"/>
      </w:pPr>
      <w:r w:rsidRPr="003B0944">
        <w:t>The</w:t>
      </w:r>
      <w:r w:rsidRPr="003B0944">
        <w:rPr>
          <w:spacing w:val="-3"/>
        </w:rPr>
        <w:t xml:space="preserve"> </w:t>
      </w:r>
      <w:r w:rsidRPr="003B0944">
        <w:t>agenda</w:t>
      </w:r>
      <w:r w:rsidRPr="003B0944">
        <w:rPr>
          <w:spacing w:val="-3"/>
        </w:rPr>
        <w:t xml:space="preserve"> </w:t>
      </w:r>
      <w:r w:rsidRPr="003B0944">
        <w:t>was</w:t>
      </w:r>
      <w:r w:rsidRPr="003B0944">
        <w:rPr>
          <w:spacing w:val="-3"/>
        </w:rPr>
        <w:t xml:space="preserve"> </w:t>
      </w:r>
      <w:r w:rsidRPr="003B0944">
        <w:t>approved</w:t>
      </w:r>
      <w:r w:rsidRPr="003B0944">
        <w:rPr>
          <w:spacing w:val="-2"/>
        </w:rPr>
        <w:t xml:space="preserve"> </w:t>
      </w:r>
      <w:r w:rsidRPr="003B0944">
        <w:t>by</w:t>
      </w:r>
      <w:r w:rsidRPr="003B0944">
        <w:rPr>
          <w:spacing w:val="-5"/>
        </w:rPr>
        <w:t xml:space="preserve"> </w:t>
      </w:r>
      <w:r w:rsidR="005C0433">
        <w:t>Berger</w:t>
      </w:r>
      <w:r w:rsidRPr="003B0944">
        <w:rPr>
          <w:spacing w:val="-2"/>
        </w:rPr>
        <w:t xml:space="preserve"> </w:t>
      </w:r>
      <w:r w:rsidRPr="003B0944">
        <w:t>seconded</w:t>
      </w:r>
      <w:r w:rsidRPr="003B0944">
        <w:rPr>
          <w:spacing w:val="-3"/>
        </w:rPr>
        <w:t xml:space="preserve"> </w:t>
      </w:r>
      <w:r w:rsidRPr="003B0944">
        <w:t>by</w:t>
      </w:r>
      <w:r w:rsidRPr="003B0944">
        <w:rPr>
          <w:spacing w:val="-3"/>
        </w:rPr>
        <w:t xml:space="preserve"> </w:t>
      </w:r>
      <w:r w:rsidR="006B6D30">
        <w:t>H</w:t>
      </w:r>
      <w:r w:rsidR="005C0433">
        <w:t>enson</w:t>
      </w:r>
      <w:r w:rsidRPr="003B0944">
        <w:t>.</w:t>
      </w:r>
      <w:r w:rsidRPr="003B0944">
        <w:rPr>
          <w:spacing w:val="-4"/>
        </w:rPr>
        <w:t xml:space="preserve"> </w:t>
      </w:r>
      <w:r w:rsidRPr="003B0944">
        <w:t>On</w:t>
      </w:r>
      <w:r w:rsidRPr="003B0944">
        <w:rPr>
          <w:spacing w:val="-4"/>
        </w:rPr>
        <w:t xml:space="preserve"> </w:t>
      </w:r>
      <w:r w:rsidRPr="003B0944">
        <w:t>a</w:t>
      </w:r>
      <w:r w:rsidRPr="003B0944">
        <w:rPr>
          <w:spacing w:val="-4"/>
        </w:rPr>
        <w:t xml:space="preserve"> </w:t>
      </w:r>
      <w:r w:rsidRPr="003B0944">
        <w:t>roll</w:t>
      </w:r>
      <w:r w:rsidRPr="003B0944">
        <w:rPr>
          <w:spacing w:val="-5"/>
        </w:rPr>
        <w:t xml:space="preserve"> </w:t>
      </w:r>
      <w:r w:rsidRPr="003B0944">
        <w:t>call</w:t>
      </w:r>
      <w:r w:rsidRPr="003B0944">
        <w:rPr>
          <w:spacing w:val="-5"/>
        </w:rPr>
        <w:t xml:space="preserve"> </w:t>
      </w:r>
      <w:r w:rsidRPr="003B0944">
        <w:t>vote:</w:t>
      </w:r>
      <w:r w:rsidRPr="003B0944">
        <w:rPr>
          <w:spacing w:val="-5"/>
        </w:rPr>
        <w:t xml:space="preserve"> </w:t>
      </w:r>
      <w:r w:rsidR="004167BB" w:rsidRPr="003B0944">
        <w:t>Henson</w:t>
      </w:r>
      <w:r w:rsidR="008D4D6B" w:rsidRPr="003B0944">
        <w:t>,</w:t>
      </w:r>
      <w:r w:rsidRPr="003B0944">
        <w:t xml:space="preserve"> </w:t>
      </w:r>
      <w:r w:rsidR="006B6D30">
        <w:t xml:space="preserve">Aye; </w:t>
      </w:r>
      <w:r w:rsidR="005C0433">
        <w:t xml:space="preserve">Berger, Aye; </w:t>
      </w:r>
      <w:r w:rsidRPr="003B0944">
        <w:t>Gideon, Aye</w:t>
      </w:r>
      <w:r w:rsidR="006B6D30">
        <w:t>;</w:t>
      </w:r>
      <w:r w:rsidR="006B6D30">
        <w:br/>
      </w:r>
      <w:r w:rsidR="006D6197">
        <w:t xml:space="preserve">Hutchison, </w:t>
      </w:r>
      <w:r w:rsidR="006B6D30">
        <w:t>Aye; and Halterman, Aye.</w:t>
      </w:r>
      <w:r w:rsidR="004167BB" w:rsidRPr="003B0944">
        <w:t xml:space="preserve"> </w:t>
      </w:r>
      <w:r w:rsidRPr="003B0944">
        <w:t xml:space="preserve">Mayor </w:t>
      </w:r>
      <w:r w:rsidR="006D6197">
        <w:t>Prichard</w:t>
      </w:r>
      <w:r w:rsidR="002F6AC2" w:rsidRPr="003B0944">
        <w:t xml:space="preserve"> </w:t>
      </w:r>
      <w:r w:rsidRPr="003B0944">
        <w:t>declared the motion carried unanimously.</w:t>
      </w:r>
    </w:p>
    <w:p w14:paraId="6356C0E2" w14:textId="54576EAD" w:rsidR="00E84179" w:rsidRDefault="008D4D6B" w:rsidP="006B6D30">
      <w:pPr>
        <w:pStyle w:val="BodyText"/>
        <w:kinsoku w:val="0"/>
        <w:overflowPunct w:val="0"/>
        <w:spacing w:after="100"/>
        <w:ind w:left="0" w:right="189"/>
        <w:jc w:val="both"/>
      </w:pPr>
      <w:r w:rsidRPr="003B0944">
        <w:t>No citizen comments.</w:t>
      </w:r>
    </w:p>
    <w:p w14:paraId="65A57CEE" w14:textId="0CB35F93" w:rsidR="00CA5B36" w:rsidRDefault="005C0433" w:rsidP="00CB6503">
      <w:pPr>
        <w:pStyle w:val="BodyText"/>
        <w:kinsoku w:val="0"/>
        <w:overflowPunct w:val="0"/>
        <w:spacing w:after="100"/>
        <w:ind w:left="0" w:right="189"/>
      </w:pPr>
      <w:r>
        <w:t xml:space="preserve">A two-mile radius for Garold Kelderman was presented, Parcel F, a parcel of land in the SW1/4 SE1/4 of Section 19, Township 76 North, Range 25 West of the </w:t>
      </w:r>
      <w:r w:rsidR="00271A30" w:rsidRPr="00E6662F">
        <w:t>5</w:t>
      </w:r>
      <w:r w:rsidR="00271A30">
        <w:t>th</w:t>
      </w:r>
      <w:r>
        <w:t xml:space="preserve"> P.M. Warren </w:t>
      </w:r>
      <w:r w:rsidRPr="00E6662F">
        <w:t xml:space="preserve">County, Iowa; Parcel G, a parcel of land in the SW1/4 </w:t>
      </w:r>
      <w:r w:rsidRPr="00E6662F">
        <w:br/>
        <w:t>SE1/4 of Section 19, Township 76 North, Range 25 West of the 5</w:t>
      </w:r>
      <w:r w:rsidR="00E6662F">
        <w:t>th</w:t>
      </w:r>
      <w:r w:rsidRPr="00E6662F">
        <w:t xml:space="preserve"> P.M., Warren County, Iowa; and Parcel H, A parcel </w:t>
      </w:r>
      <w:r w:rsidRPr="00E6662F">
        <w:br/>
        <w:t>of land in the  SW1/4 SE1/4 of Section 19, Township 76 North Range 25 West of the 5</w:t>
      </w:r>
      <w:r w:rsidR="00E6662F">
        <w:t>th</w:t>
      </w:r>
      <w:r w:rsidRPr="00E6662F">
        <w:t xml:space="preserve"> P.M., Warren County, Iowa. </w:t>
      </w:r>
      <w:r w:rsidRPr="00E6662F">
        <w:br/>
        <w:t xml:space="preserve">The property is being bought by the farmer who is now leases </w:t>
      </w:r>
      <w:r w:rsidR="00E6662F" w:rsidRPr="00E6662F">
        <w:t>the land.</w:t>
      </w:r>
      <w:r w:rsidRPr="00E6662F">
        <w:t xml:space="preserve"> Gideon made a motion to approve the 2-mile radius; seconded by Halterman. On</w:t>
      </w:r>
      <w:r w:rsidRPr="00E6662F">
        <w:rPr>
          <w:spacing w:val="-4"/>
        </w:rPr>
        <w:t xml:space="preserve"> </w:t>
      </w:r>
      <w:r w:rsidRPr="00E6662F">
        <w:t>a</w:t>
      </w:r>
      <w:r w:rsidRPr="00E6662F">
        <w:rPr>
          <w:spacing w:val="-4"/>
        </w:rPr>
        <w:t xml:space="preserve"> </w:t>
      </w:r>
      <w:r w:rsidRPr="00E6662F">
        <w:t>roll</w:t>
      </w:r>
      <w:r w:rsidRPr="00E6662F">
        <w:rPr>
          <w:spacing w:val="-5"/>
        </w:rPr>
        <w:t xml:space="preserve"> </w:t>
      </w:r>
      <w:r w:rsidRPr="00E6662F">
        <w:t>call</w:t>
      </w:r>
      <w:r w:rsidRPr="00E6662F">
        <w:rPr>
          <w:spacing w:val="-5"/>
        </w:rPr>
        <w:t xml:space="preserve"> </w:t>
      </w:r>
      <w:r w:rsidRPr="00E6662F">
        <w:t>vote:</w:t>
      </w:r>
      <w:r w:rsidRPr="00E6662F">
        <w:rPr>
          <w:spacing w:val="-5"/>
        </w:rPr>
        <w:t xml:space="preserve"> </w:t>
      </w:r>
      <w:r w:rsidRPr="00E6662F">
        <w:t>Henson, Aye; Berger, Aye; Gideon, Aye;</w:t>
      </w:r>
      <w:r w:rsidRPr="00E6662F">
        <w:rPr>
          <w:sz w:val="15"/>
          <w:szCs w:val="15"/>
        </w:rPr>
        <w:t xml:space="preserve"> </w:t>
      </w:r>
      <w:r>
        <w:t>Hutchison, Aye; and Halterman, Aye.</w:t>
      </w:r>
      <w:r w:rsidRPr="003B0944">
        <w:t xml:space="preserve"> Mayor </w:t>
      </w:r>
      <w:r>
        <w:t>Prichard</w:t>
      </w:r>
      <w:r w:rsidRPr="003B0944">
        <w:t xml:space="preserve"> declared the motion carried unanimously.</w:t>
      </w:r>
    </w:p>
    <w:p w14:paraId="28E59953" w14:textId="19FEE73C" w:rsidR="00E6662F" w:rsidRDefault="00F02353" w:rsidP="00E6662F">
      <w:pPr>
        <w:pStyle w:val="BodyText"/>
        <w:kinsoku w:val="0"/>
        <w:overflowPunct w:val="0"/>
        <w:spacing w:after="100"/>
        <w:ind w:left="0" w:right="189"/>
      </w:pPr>
      <w:r w:rsidRPr="006639DA">
        <w:t xml:space="preserve">A two-mile radius for the approval of the Martha Martens Living Trust was discussed </w:t>
      </w:r>
      <w:r w:rsidR="00E6662F">
        <w:t xml:space="preserve">for </w:t>
      </w:r>
      <w:r w:rsidR="00E6662F" w:rsidRPr="006639DA">
        <w:t>Tract 1, SE¼ of NE¼ of Section 21, T 76N, R 25W, Martensdale, Warren County, IA; Tract 2, NE¼ of NE¼ of Section 23 T 76N, R 25W, Warren County, IA; Tract 3, NE¼ of NE¼ of Section 22 &amp; N1/2 of NW¼ of Section 23, T 76N, R 25W, Warren County, IA; Tract 4, NE¼ of SW¼; NW¼ of SE¼ of Section 21, NW¼ of NW¼; NW¼ of NE¼ of Section 28, T76N, R25W, Warren County, IA; Tract 5 SE¼ of NE¼ and SE¼ of Section 22, T 76N, R25W, City of Martensdale, Warren County, Iowa. Henson made a motion to approve the 2-mile radius; seconded by Hutchison.</w:t>
      </w:r>
      <w:r w:rsidR="00E6662F">
        <w:t xml:space="preserve"> </w:t>
      </w:r>
      <w:r w:rsidR="00E6662F" w:rsidRPr="003B0944">
        <w:t>On</w:t>
      </w:r>
      <w:r w:rsidR="00E6662F" w:rsidRPr="003B0944">
        <w:rPr>
          <w:spacing w:val="-4"/>
        </w:rPr>
        <w:t xml:space="preserve"> </w:t>
      </w:r>
      <w:r w:rsidR="00E6662F" w:rsidRPr="003B0944">
        <w:t>a</w:t>
      </w:r>
      <w:r w:rsidR="00E6662F" w:rsidRPr="003B0944">
        <w:rPr>
          <w:spacing w:val="-4"/>
        </w:rPr>
        <w:t xml:space="preserve"> </w:t>
      </w:r>
      <w:r w:rsidR="00E6662F" w:rsidRPr="003B0944">
        <w:t>roll</w:t>
      </w:r>
      <w:r w:rsidR="00E6662F" w:rsidRPr="003B0944">
        <w:rPr>
          <w:spacing w:val="-5"/>
        </w:rPr>
        <w:t xml:space="preserve"> </w:t>
      </w:r>
      <w:r w:rsidR="00E6662F" w:rsidRPr="003B0944">
        <w:t>call</w:t>
      </w:r>
      <w:r w:rsidR="00E6662F" w:rsidRPr="003B0944">
        <w:rPr>
          <w:spacing w:val="-5"/>
        </w:rPr>
        <w:t xml:space="preserve"> </w:t>
      </w:r>
      <w:r w:rsidR="00E6662F" w:rsidRPr="003B0944">
        <w:t>vote:</w:t>
      </w:r>
      <w:r w:rsidR="00E6662F" w:rsidRPr="003B0944">
        <w:rPr>
          <w:spacing w:val="-5"/>
        </w:rPr>
        <w:t xml:space="preserve"> </w:t>
      </w:r>
      <w:r w:rsidR="00E6662F" w:rsidRPr="003B0944">
        <w:t xml:space="preserve">Henson, </w:t>
      </w:r>
      <w:r w:rsidR="00E6662F">
        <w:t xml:space="preserve">Aye; Berger, Aye; </w:t>
      </w:r>
      <w:r w:rsidR="00E6662F" w:rsidRPr="003B0944">
        <w:t>Gideon, Aye</w:t>
      </w:r>
      <w:r w:rsidR="00E6662F">
        <w:t>; Hutchison, Aye; and Halterman, Aye.</w:t>
      </w:r>
      <w:r w:rsidR="00E6662F" w:rsidRPr="003B0944">
        <w:t xml:space="preserve"> Mayor </w:t>
      </w:r>
      <w:r w:rsidR="00E6662F">
        <w:t>Prichard</w:t>
      </w:r>
      <w:r w:rsidR="00E6662F" w:rsidRPr="003B0944">
        <w:t xml:space="preserve"> declared the motion carried unanimously.</w:t>
      </w:r>
    </w:p>
    <w:p w14:paraId="70D2301F" w14:textId="6E966072" w:rsidR="005C0433" w:rsidRDefault="005C0433" w:rsidP="005C0433">
      <w:pPr>
        <w:pStyle w:val="BodyText"/>
        <w:kinsoku w:val="0"/>
        <w:overflowPunct w:val="0"/>
        <w:spacing w:after="100"/>
        <w:ind w:left="0" w:right="189"/>
      </w:pPr>
      <w:r>
        <w:t xml:space="preserve">The 2024-2025 budget was discussed. It was decided to add the 40,000 for the Warren Co. Sheriff contract to the property taxes. Another meeting will be held March </w:t>
      </w:r>
      <w:r w:rsidR="00E6662F">
        <w:t xml:space="preserve">4, </w:t>
      </w:r>
      <w:proofErr w:type="gramStart"/>
      <w:r w:rsidR="00E6662F">
        <w:t>2024</w:t>
      </w:r>
      <w:proofErr w:type="gramEnd"/>
      <w:r w:rsidR="00E6662F">
        <w:t xml:space="preserve"> </w:t>
      </w:r>
      <w:r>
        <w:t>for the city council to review and accept the property tax levy and</w:t>
      </w:r>
      <w:r w:rsidR="00E6662F">
        <w:t xml:space="preserve"> </w:t>
      </w:r>
      <w:r>
        <w:t xml:space="preserve">the 2024-2025 budget. Gideon made a motion to hold the public hearing for the tax levy on April 2, 2024; seconded by Halterman. </w:t>
      </w:r>
      <w:r w:rsidRPr="003B0944">
        <w:t>On</w:t>
      </w:r>
      <w:r w:rsidRPr="003B0944">
        <w:rPr>
          <w:spacing w:val="-4"/>
        </w:rPr>
        <w:t xml:space="preserve"> </w:t>
      </w:r>
      <w:r w:rsidRPr="003B0944">
        <w:t>a</w:t>
      </w:r>
      <w:r w:rsidRPr="003B0944">
        <w:rPr>
          <w:spacing w:val="-4"/>
        </w:rPr>
        <w:t xml:space="preserve"> </w:t>
      </w:r>
      <w:r w:rsidRPr="003B0944">
        <w:t>roll</w:t>
      </w:r>
      <w:r w:rsidRPr="003B0944">
        <w:rPr>
          <w:spacing w:val="-5"/>
        </w:rPr>
        <w:t xml:space="preserve"> </w:t>
      </w:r>
      <w:r w:rsidRPr="003B0944">
        <w:t>call</w:t>
      </w:r>
      <w:r w:rsidRPr="003B0944">
        <w:rPr>
          <w:spacing w:val="-5"/>
        </w:rPr>
        <w:t xml:space="preserve"> </w:t>
      </w:r>
      <w:r w:rsidRPr="003B0944">
        <w:t>vote:</w:t>
      </w:r>
      <w:r w:rsidRPr="003B0944">
        <w:rPr>
          <w:spacing w:val="-5"/>
        </w:rPr>
        <w:t xml:space="preserve"> </w:t>
      </w:r>
      <w:r w:rsidRPr="003B0944">
        <w:t xml:space="preserve">Henson, </w:t>
      </w:r>
      <w:r>
        <w:t xml:space="preserve">Aye; Berger, Aye; </w:t>
      </w:r>
      <w:r w:rsidRPr="003B0944">
        <w:t>Gideon, Aye</w:t>
      </w:r>
      <w:r>
        <w:t>; Hutchison, Aye; and</w:t>
      </w:r>
      <w:r w:rsidR="00E6662F">
        <w:t xml:space="preserve"> </w:t>
      </w:r>
      <w:r>
        <w:t>Halterman, Aye.</w:t>
      </w:r>
      <w:r w:rsidRPr="003B0944">
        <w:t xml:space="preserve"> Mayor </w:t>
      </w:r>
      <w:r>
        <w:t>Prichard</w:t>
      </w:r>
      <w:r w:rsidRPr="003B0944">
        <w:t xml:space="preserve"> declared the motion carried unanimously.</w:t>
      </w:r>
    </w:p>
    <w:p w14:paraId="30BCA720" w14:textId="5FFF9A23" w:rsidR="005C0433" w:rsidRDefault="005C0433" w:rsidP="005C0433">
      <w:pPr>
        <w:pStyle w:val="BodyText"/>
        <w:kinsoku w:val="0"/>
        <w:overflowPunct w:val="0"/>
        <w:spacing w:after="100"/>
        <w:ind w:left="0" w:right="189"/>
      </w:pPr>
      <w:r>
        <w:t xml:space="preserve">Berger made a motion to go into a closed session; seconded by Gideon. </w:t>
      </w:r>
      <w:r w:rsidRPr="003B0944">
        <w:t>On</w:t>
      </w:r>
      <w:r w:rsidRPr="003B0944">
        <w:rPr>
          <w:spacing w:val="-4"/>
        </w:rPr>
        <w:t xml:space="preserve"> </w:t>
      </w:r>
      <w:r w:rsidRPr="003B0944">
        <w:t>a</w:t>
      </w:r>
      <w:r w:rsidRPr="003B0944">
        <w:rPr>
          <w:spacing w:val="-4"/>
        </w:rPr>
        <w:t xml:space="preserve"> </w:t>
      </w:r>
      <w:r w:rsidRPr="003B0944">
        <w:t>roll</w:t>
      </w:r>
      <w:r w:rsidRPr="003B0944">
        <w:rPr>
          <w:spacing w:val="-5"/>
        </w:rPr>
        <w:t xml:space="preserve"> </w:t>
      </w:r>
      <w:r w:rsidRPr="003B0944">
        <w:t>call</w:t>
      </w:r>
      <w:r w:rsidRPr="003B0944">
        <w:rPr>
          <w:spacing w:val="-5"/>
        </w:rPr>
        <w:t xml:space="preserve"> </w:t>
      </w:r>
      <w:r w:rsidRPr="003B0944">
        <w:t>vote:</w:t>
      </w:r>
      <w:r w:rsidRPr="003B0944">
        <w:rPr>
          <w:spacing w:val="-5"/>
        </w:rPr>
        <w:t xml:space="preserve"> </w:t>
      </w:r>
      <w:r w:rsidRPr="003B0944">
        <w:t xml:space="preserve">Henson, </w:t>
      </w:r>
      <w:r>
        <w:t xml:space="preserve">Aye; Berger, Aye; </w:t>
      </w:r>
      <w:r w:rsidRPr="003B0944">
        <w:t>Gideon, Aye</w:t>
      </w:r>
      <w:r>
        <w:t>; Hutchison, Aye; and Halterman, Aye.</w:t>
      </w:r>
      <w:r w:rsidRPr="003B0944">
        <w:t xml:space="preserve"> Mayor </w:t>
      </w:r>
      <w:r>
        <w:t>Prichard</w:t>
      </w:r>
      <w:r w:rsidRPr="003B0944">
        <w:t xml:space="preserve"> declared the motion carried unanimously.</w:t>
      </w:r>
    </w:p>
    <w:p w14:paraId="199973D7" w14:textId="16E8DF1D" w:rsidR="005C0433" w:rsidRDefault="005C0433" w:rsidP="005C0433">
      <w:pPr>
        <w:pStyle w:val="BodyText"/>
        <w:kinsoku w:val="0"/>
        <w:overflowPunct w:val="0"/>
        <w:spacing w:after="100"/>
        <w:ind w:left="0" w:right="189"/>
      </w:pPr>
      <w:r>
        <w:t xml:space="preserve">Berger made a motion to come out of the closed session; seconded by Henson. </w:t>
      </w:r>
      <w:r w:rsidRPr="003B0944">
        <w:t>On</w:t>
      </w:r>
      <w:r w:rsidRPr="003B0944">
        <w:rPr>
          <w:spacing w:val="-4"/>
        </w:rPr>
        <w:t xml:space="preserve"> </w:t>
      </w:r>
      <w:r w:rsidRPr="003B0944">
        <w:t>a</w:t>
      </w:r>
      <w:r w:rsidRPr="003B0944">
        <w:rPr>
          <w:spacing w:val="-4"/>
        </w:rPr>
        <w:t xml:space="preserve"> </w:t>
      </w:r>
      <w:r w:rsidRPr="003B0944">
        <w:t>roll</w:t>
      </w:r>
      <w:r w:rsidRPr="003B0944">
        <w:rPr>
          <w:spacing w:val="-5"/>
        </w:rPr>
        <w:t xml:space="preserve"> </w:t>
      </w:r>
      <w:r w:rsidRPr="003B0944">
        <w:t>call</w:t>
      </w:r>
      <w:r w:rsidRPr="003B0944">
        <w:rPr>
          <w:spacing w:val="-5"/>
        </w:rPr>
        <w:t xml:space="preserve"> </w:t>
      </w:r>
      <w:r w:rsidRPr="003B0944">
        <w:t>vote:</w:t>
      </w:r>
      <w:r w:rsidRPr="003B0944">
        <w:rPr>
          <w:spacing w:val="-5"/>
        </w:rPr>
        <w:t xml:space="preserve"> </w:t>
      </w:r>
      <w:r w:rsidRPr="003B0944">
        <w:t xml:space="preserve">Henson, </w:t>
      </w:r>
      <w:r>
        <w:t xml:space="preserve">Aye; Berger, Aye; </w:t>
      </w:r>
      <w:r w:rsidRPr="003B0944">
        <w:t>Gideon, Aye</w:t>
      </w:r>
      <w:r>
        <w:t>; Hutchison, Aye; and Halterman, Aye.</w:t>
      </w:r>
      <w:r w:rsidRPr="003B0944">
        <w:t xml:space="preserve"> Mayor </w:t>
      </w:r>
      <w:r>
        <w:t>Prichard</w:t>
      </w:r>
      <w:r w:rsidRPr="003B0944">
        <w:t xml:space="preserve"> declared the motion carried unanimously.</w:t>
      </w:r>
    </w:p>
    <w:p w14:paraId="35193341" w14:textId="78846622" w:rsidR="00CA5B36" w:rsidRDefault="00E6662F" w:rsidP="00647717">
      <w:pPr>
        <w:pStyle w:val="BodyText"/>
        <w:kinsoku w:val="0"/>
        <w:overflowPunct w:val="0"/>
        <w:spacing w:after="100"/>
        <w:ind w:left="0" w:right="187"/>
      </w:pPr>
      <w:r>
        <w:t>The next regular city council meeting will be M</w:t>
      </w:r>
      <w:r w:rsidR="005C0433">
        <w:t>arch 4, 2024</w:t>
      </w:r>
      <w:r>
        <w:t>,</w:t>
      </w:r>
      <w:r w:rsidR="005C0433">
        <w:t xml:space="preserve"> </w:t>
      </w:r>
      <w:r>
        <w:t>at 6:00 p.m</w:t>
      </w:r>
      <w:r w:rsidR="005C0433">
        <w:t>.</w:t>
      </w:r>
    </w:p>
    <w:p w14:paraId="3A9BA36C" w14:textId="11F457AC" w:rsidR="00CA5B36" w:rsidRDefault="00CA5B36" w:rsidP="00CA5B36">
      <w:pPr>
        <w:pStyle w:val="BodyText"/>
        <w:kinsoku w:val="0"/>
        <w:overflowPunct w:val="0"/>
        <w:spacing w:after="100"/>
        <w:ind w:left="0" w:right="189"/>
      </w:pPr>
      <w:r>
        <w:t xml:space="preserve">Henson made a motion to adjourn; seconded by </w:t>
      </w:r>
      <w:r w:rsidR="005C0433">
        <w:t>Berger</w:t>
      </w:r>
      <w:r>
        <w:t xml:space="preserve">. </w:t>
      </w:r>
      <w:r w:rsidRPr="003B0944">
        <w:t>On</w:t>
      </w:r>
      <w:r w:rsidRPr="003B0944">
        <w:rPr>
          <w:spacing w:val="-4"/>
        </w:rPr>
        <w:t xml:space="preserve"> </w:t>
      </w:r>
      <w:r w:rsidRPr="003B0944">
        <w:t>a</w:t>
      </w:r>
      <w:r w:rsidRPr="003B0944">
        <w:rPr>
          <w:spacing w:val="-4"/>
        </w:rPr>
        <w:t xml:space="preserve"> </w:t>
      </w:r>
      <w:r w:rsidRPr="003B0944">
        <w:t>roll</w:t>
      </w:r>
      <w:r w:rsidRPr="003B0944">
        <w:rPr>
          <w:spacing w:val="-5"/>
        </w:rPr>
        <w:t xml:space="preserve"> </w:t>
      </w:r>
      <w:r w:rsidRPr="003B0944">
        <w:t>call</w:t>
      </w:r>
      <w:r w:rsidRPr="003B0944">
        <w:rPr>
          <w:spacing w:val="-5"/>
        </w:rPr>
        <w:t xml:space="preserve"> </w:t>
      </w:r>
      <w:r w:rsidRPr="003B0944">
        <w:t>vote:</w:t>
      </w:r>
      <w:r w:rsidRPr="003B0944">
        <w:rPr>
          <w:spacing w:val="-5"/>
        </w:rPr>
        <w:t xml:space="preserve"> </w:t>
      </w:r>
      <w:r w:rsidRPr="003B0944">
        <w:t xml:space="preserve">Henson, </w:t>
      </w:r>
      <w:r>
        <w:t xml:space="preserve">Aye; </w:t>
      </w:r>
      <w:r w:rsidRPr="003B0944">
        <w:t>Gideon, Aye</w:t>
      </w:r>
      <w:r>
        <w:t xml:space="preserve">; </w:t>
      </w:r>
      <w:r w:rsidR="00001CF1">
        <w:br/>
      </w:r>
      <w:r>
        <w:t>Hutchison, Aye; and Halterman, Aye.</w:t>
      </w:r>
      <w:r w:rsidRPr="003B0944">
        <w:t xml:space="preserve"> Mayor </w:t>
      </w:r>
      <w:r>
        <w:t>Prichard</w:t>
      </w:r>
      <w:r w:rsidRPr="003B0944">
        <w:t xml:space="preserve"> declared the motion carried unanimously.</w:t>
      </w:r>
    </w:p>
    <w:p w14:paraId="1E854B45" w14:textId="4F9CCCDA" w:rsidR="00890834" w:rsidRPr="003B0944" w:rsidRDefault="00890834" w:rsidP="00647717">
      <w:pPr>
        <w:pStyle w:val="BodyText"/>
        <w:kinsoku w:val="0"/>
        <w:overflowPunct w:val="0"/>
        <w:spacing w:after="100"/>
        <w:ind w:left="0" w:right="187"/>
        <w:rPr>
          <w:spacing w:val="-2"/>
        </w:rPr>
      </w:pPr>
      <w:r w:rsidRPr="003B0944">
        <w:t>Mayor</w:t>
      </w:r>
      <w:r w:rsidRPr="003B0944">
        <w:rPr>
          <w:spacing w:val="-4"/>
        </w:rPr>
        <w:t xml:space="preserve"> </w:t>
      </w:r>
      <w:r w:rsidRPr="003B0944">
        <w:rPr>
          <w:spacing w:val="-2"/>
        </w:rPr>
        <w:t>Prichard</w:t>
      </w:r>
      <w:r w:rsidRPr="003B0944">
        <w:tab/>
      </w:r>
      <w:r w:rsidR="00E75091">
        <w:tab/>
      </w:r>
      <w:r w:rsidR="00E75091">
        <w:tab/>
      </w:r>
      <w:r w:rsidR="00E75091">
        <w:tab/>
      </w:r>
      <w:r w:rsidR="00E75091">
        <w:tab/>
        <w:t xml:space="preserve">                  </w:t>
      </w:r>
      <w:r w:rsidR="00C06B9E">
        <w:tab/>
      </w:r>
      <w:r w:rsidR="00C06B9E">
        <w:tab/>
      </w:r>
      <w:r w:rsidR="00C06B9E">
        <w:tab/>
      </w:r>
      <w:r w:rsidR="00C06B9E">
        <w:tab/>
      </w:r>
      <w:r w:rsidR="00C06B9E">
        <w:tab/>
      </w:r>
      <w:r w:rsidR="00C06B9E">
        <w:tab/>
      </w:r>
      <w:r w:rsidR="00C06B9E">
        <w:tab/>
      </w:r>
      <w:r w:rsidR="00E75091">
        <w:t xml:space="preserve"> </w:t>
      </w:r>
      <w:r w:rsidR="00085628" w:rsidRPr="003B0944">
        <w:tab/>
      </w:r>
      <w:r w:rsidR="00C06B9E">
        <w:tab/>
      </w:r>
      <w:r w:rsidR="00C06B9E">
        <w:tab/>
      </w:r>
      <w:r w:rsidR="00C06B9E">
        <w:tab/>
        <w:t xml:space="preserve">                                                                                                     </w:t>
      </w:r>
      <w:r w:rsidRPr="003B0944">
        <w:t>D</w:t>
      </w:r>
      <w:r w:rsidR="003B0944">
        <w:tab/>
      </w:r>
      <w:r w:rsidR="003B0944">
        <w:tab/>
      </w:r>
      <w:r w:rsidRPr="003B0944">
        <w:t>onna</w:t>
      </w:r>
      <w:r w:rsidRPr="003B0944">
        <w:rPr>
          <w:spacing w:val="-3"/>
        </w:rPr>
        <w:t xml:space="preserve"> </w:t>
      </w:r>
      <w:r w:rsidRPr="003B0944">
        <w:t>Bahun,</w:t>
      </w:r>
      <w:r w:rsidRPr="003B0944">
        <w:rPr>
          <w:spacing w:val="-3"/>
        </w:rPr>
        <w:t xml:space="preserve"> </w:t>
      </w:r>
      <w:r w:rsidRPr="003B0944">
        <w:t>City</w:t>
      </w:r>
      <w:r w:rsidRPr="003B0944">
        <w:rPr>
          <w:spacing w:val="-3"/>
        </w:rPr>
        <w:t xml:space="preserve"> </w:t>
      </w:r>
      <w:r w:rsidRPr="003B0944">
        <w:rPr>
          <w:spacing w:val="-2"/>
        </w:rPr>
        <w:t>Clerk</w:t>
      </w:r>
    </w:p>
    <w:p w14:paraId="13C2685E" w14:textId="31E51CB7" w:rsidR="0023503B" w:rsidRPr="002A76B1" w:rsidRDefault="00890834" w:rsidP="002A76B1">
      <w:pPr>
        <w:pStyle w:val="BodyText"/>
        <w:kinsoku w:val="0"/>
        <w:overflowPunct w:val="0"/>
        <w:spacing w:after="100"/>
        <w:ind w:left="0"/>
        <w:rPr>
          <w:spacing w:val="-2"/>
          <w:sz w:val="14"/>
          <w:szCs w:val="14"/>
        </w:rPr>
      </w:pPr>
      <w:r w:rsidRPr="00C165A5">
        <w:rPr>
          <w:sz w:val="14"/>
          <w:szCs w:val="14"/>
        </w:rPr>
        <w:t>These</w:t>
      </w:r>
      <w:r w:rsidRPr="00C165A5">
        <w:rPr>
          <w:spacing w:val="-4"/>
          <w:sz w:val="14"/>
          <w:szCs w:val="14"/>
        </w:rPr>
        <w:t xml:space="preserve"> </w:t>
      </w:r>
      <w:r w:rsidRPr="00C165A5">
        <w:rPr>
          <w:sz w:val="14"/>
          <w:szCs w:val="14"/>
        </w:rPr>
        <w:t>city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council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minutes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are</w:t>
      </w:r>
      <w:r w:rsidRPr="00C165A5">
        <w:rPr>
          <w:spacing w:val="-5"/>
          <w:sz w:val="14"/>
          <w:szCs w:val="14"/>
        </w:rPr>
        <w:t xml:space="preserve"> </w:t>
      </w:r>
      <w:r w:rsidRPr="00C165A5">
        <w:rPr>
          <w:sz w:val="14"/>
          <w:szCs w:val="14"/>
        </w:rPr>
        <w:t>a</w:t>
      </w:r>
      <w:r w:rsidRPr="00C165A5">
        <w:rPr>
          <w:spacing w:val="-2"/>
          <w:sz w:val="14"/>
          <w:szCs w:val="14"/>
        </w:rPr>
        <w:t xml:space="preserve"> </w:t>
      </w:r>
      <w:r w:rsidRPr="00C165A5">
        <w:rPr>
          <w:sz w:val="14"/>
          <w:szCs w:val="14"/>
        </w:rPr>
        <w:t>draft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copy</w:t>
      </w:r>
      <w:r w:rsidRPr="00C165A5">
        <w:rPr>
          <w:spacing w:val="-5"/>
          <w:sz w:val="14"/>
          <w:szCs w:val="14"/>
        </w:rPr>
        <w:t xml:space="preserve"> </w:t>
      </w:r>
      <w:r w:rsidRPr="00C165A5">
        <w:rPr>
          <w:sz w:val="14"/>
          <w:szCs w:val="14"/>
        </w:rPr>
        <w:t>and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have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not</w:t>
      </w:r>
      <w:r w:rsidRPr="00C165A5">
        <w:rPr>
          <w:spacing w:val="-5"/>
          <w:sz w:val="14"/>
          <w:szCs w:val="14"/>
        </w:rPr>
        <w:t xml:space="preserve"> </w:t>
      </w:r>
      <w:r w:rsidRPr="00C165A5">
        <w:rPr>
          <w:sz w:val="14"/>
          <w:szCs w:val="14"/>
        </w:rPr>
        <w:t>been</w:t>
      </w:r>
      <w:r w:rsidRPr="00C165A5">
        <w:rPr>
          <w:spacing w:val="-5"/>
          <w:sz w:val="14"/>
          <w:szCs w:val="14"/>
        </w:rPr>
        <w:t xml:space="preserve"> </w:t>
      </w:r>
      <w:r w:rsidRPr="00C165A5">
        <w:rPr>
          <w:sz w:val="14"/>
          <w:szCs w:val="14"/>
        </w:rPr>
        <w:t>approved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by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the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city</w:t>
      </w:r>
      <w:r w:rsidRPr="00C165A5">
        <w:rPr>
          <w:spacing w:val="-3"/>
          <w:sz w:val="14"/>
          <w:szCs w:val="14"/>
        </w:rPr>
        <w:t xml:space="preserve"> </w:t>
      </w:r>
      <w:r w:rsidRPr="00C165A5">
        <w:rPr>
          <w:sz w:val="14"/>
          <w:szCs w:val="14"/>
        </w:rPr>
        <w:t>council</w:t>
      </w:r>
      <w:r w:rsidRPr="00C165A5">
        <w:rPr>
          <w:spacing w:val="2"/>
          <w:sz w:val="14"/>
          <w:szCs w:val="14"/>
        </w:rPr>
        <w:t xml:space="preserve"> </w:t>
      </w:r>
      <w:r w:rsidRPr="00C165A5">
        <w:rPr>
          <w:spacing w:val="-2"/>
          <w:sz w:val="14"/>
          <w:szCs w:val="14"/>
        </w:rPr>
        <w:t>members.</w:t>
      </w:r>
    </w:p>
    <w:p w14:paraId="73F124DB" w14:textId="62F72FA4" w:rsidR="00890834" w:rsidRPr="00C9618C" w:rsidRDefault="00890834" w:rsidP="00F422DC">
      <w:pPr>
        <w:rPr>
          <w:sz w:val="15"/>
          <w:szCs w:val="15"/>
        </w:rPr>
      </w:pPr>
    </w:p>
    <w:sectPr w:rsidR="00890834" w:rsidRPr="00C9618C" w:rsidSect="00462210">
      <w:type w:val="continuous"/>
      <w:pgSz w:w="12240" w:h="15840"/>
      <w:pgMar w:top="62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1D"/>
    <w:rsid w:val="00001CF1"/>
    <w:rsid w:val="00003986"/>
    <w:rsid w:val="00015D59"/>
    <w:rsid w:val="00033BE0"/>
    <w:rsid w:val="00085628"/>
    <w:rsid w:val="000D3A54"/>
    <w:rsid w:val="00113CF8"/>
    <w:rsid w:val="001236C1"/>
    <w:rsid w:val="001964FF"/>
    <w:rsid w:val="00196CDC"/>
    <w:rsid w:val="001A0FFB"/>
    <w:rsid w:val="001B1CDC"/>
    <w:rsid w:val="001B4283"/>
    <w:rsid w:val="001C3DA7"/>
    <w:rsid w:val="0020478E"/>
    <w:rsid w:val="0023503B"/>
    <w:rsid w:val="002468E8"/>
    <w:rsid w:val="002663AB"/>
    <w:rsid w:val="00271A30"/>
    <w:rsid w:val="00273B41"/>
    <w:rsid w:val="00275904"/>
    <w:rsid w:val="002A76B1"/>
    <w:rsid w:val="002C25BA"/>
    <w:rsid w:val="002C3C2A"/>
    <w:rsid w:val="002F6AC2"/>
    <w:rsid w:val="00303F8D"/>
    <w:rsid w:val="00330ED9"/>
    <w:rsid w:val="00347687"/>
    <w:rsid w:val="00361E7D"/>
    <w:rsid w:val="003B0944"/>
    <w:rsid w:val="003C224A"/>
    <w:rsid w:val="003D5741"/>
    <w:rsid w:val="004052C2"/>
    <w:rsid w:val="004167BB"/>
    <w:rsid w:val="00462210"/>
    <w:rsid w:val="00462811"/>
    <w:rsid w:val="005124A9"/>
    <w:rsid w:val="00516943"/>
    <w:rsid w:val="005522B4"/>
    <w:rsid w:val="0056349D"/>
    <w:rsid w:val="005C0433"/>
    <w:rsid w:val="005C618C"/>
    <w:rsid w:val="006059DA"/>
    <w:rsid w:val="00647717"/>
    <w:rsid w:val="0067323C"/>
    <w:rsid w:val="0069083F"/>
    <w:rsid w:val="006B6D30"/>
    <w:rsid w:val="006D6197"/>
    <w:rsid w:val="00722A8E"/>
    <w:rsid w:val="00725A0D"/>
    <w:rsid w:val="00727E1B"/>
    <w:rsid w:val="00742BC6"/>
    <w:rsid w:val="00775B91"/>
    <w:rsid w:val="007806A0"/>
    <w:rsid w:val="0080311D"/>
    <w:rsid w:val="00832A94"/>
    <w:rsid w:val="00833D5F"/>
    <w:rsid w:val="008359F2"/>
    <w:rsid w:val="00856141"/>
    <w:rsid w:val="0086179A"/>
    <w:rsid w:val="008643E4"/>
    <w:rsid w:val="00872513"/>
    <w:rsid w:val="00890834"/>
    <w:rsid w:val="00892003"/>
    <w:rsid w:val="00896B89"/>
    <w:rsid w:val="008D4D6B"/>
    <w:rsid w:val="008F4397"/>
    <w:rsid w:val="00910622"/>
    <w:rsid w:val="009232C6"/>
    <w:rsid w:val="0094753B"/>
    <w:rsid w:val="00964657"/>
    <w:rsid w:val="00974320"/>
    <w:rsid w:val="00992484"/>
    <w:rsid w:val="00A37FE0"/>
    <w:rsid w:val="00A8081D"/>
    <w:rsid w:val="00AD1AC1"/>
    <w:rsid w:val="00AD1BE3"/>
    <w:rsid w:val="00B1017C"/>
    <w:rsid w:val="00B70752"/>
    <w:rsid w:val="00BD2ED6"/>
    <w:rsid w:val="00BE0511"/>
    <w:rsid w:val="00C06B9E"/>
    <w:rsid w:val="00C165A5"/>
    <w:rsid w:val="00C20199"/>
    <w:rsid w:val="00C676F3"/>
    <w:rsid w:val="00C71F94"/>
    <w:rsid w:val="00C82CD7"/>
    <w:rsid w:val="00C9618C"/>
    <w:rsid w:val="00CA5B36"/>
    <w:rsid w:val="00CB6503"/>
    <w:rsid w:val="00CB7B3A"/>
    <w:rsid w:val="00CC0A7B"/>
    <w:rsid w:val="00CE62E5"/>
    <w:rsid w:val="00D448C2"/>
    <w:rsid w:val="00D47154"/>
    <w:rsid w:val="00D51566"/>
    <w:rsid w:val="00D61493"/>
    <w:rsid w:val="00D70930"/>
    <w:rsid w:val="00E011D4"/>
    <w:rsid w:val="00E36750"/>
    <w:rsid w:val="00E6662F"/>
    <w:rsid w:val="00E75091"/>
    <w:rsid w:val="00E84179"/>
    <w:rsid w:val="00ED76B5"/>
    <w:rsid w:val="00EF3A72"/>
    <w:rsid w:val="00F02353"/>
    <w:rsid w:val="00F422DC"/>
    <w:rsid w:val="00F56AB7"/>
    <w:rsid w:val="00F6290B"/>
    <w:rsid w:val="00FB788B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EFE6F"/>
  <w14:defaultImageDpi w14:val="0"/>
  <w15:docId w15:val="{4A0E8708-217D-854E-AAA5-F7B18B6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Martensdale March 6, 2023 minutes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Martensdale March 6, 2023 minutes</dc:title>
  <dc:subject/>
  <dc:creator>Donna Bahun</dc:creator>
  <cp:keywords/>
  <dc:description/>
  <cp:lastModifiedBy>donna bahun</cp:lastModifiedBy>
  <cp:revision>2</cp:revision>
  <cp:lastPrinted>2023-04-10T14:24:00Z</cp:lastPrinted>
  <dcterms:created xsi:type="dcterms:W3CDTF">2024-03-05T14:44:00Z</dcterms:created>
  <dcterms:modified xsi:type="dcterms:W3CDTF">2024-03-05T14:44:00Z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Version 13.2.1 (Build 22D68) Quartz PDFContext</vt:lpwstr>
  </property>
</Properties>
</file>